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Certified Lay Minister Check 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20"/>
        <w:tblGridChange w:id="0">
          <w:tblGrid>
            <w:gridCol w:w="2340"/>
            <w:gridCol w:w="7020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hd w:fill="ffffff" w:val="clear"/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BASIC class through Lay Servant Academy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Spiritual Gifts through Lay Servant Academy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 with your SPRC (Explain you are looking into CLM)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CLASS: Module 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    </w:t>
            </w:r>
            <w:r w:rsidDel="00000000" w:rsidR="00000000" w:rsidRPr="00000000">
              <w:rPr>
                <w:i w:val="1"/>
                <w:rtl w:val="0"/>
              </w:rPr>
              <w:t xml:space="preserve">PREREQUISITE FOR MODULE TWO</w:t>
            </w:r>
            <w:r w:rsidDel="00000000" w:rsidR="00000000" w:rsidRPr="00000000">
              <w:rPr>
                <w:rtl w:val="0"/>
              </w:rPr>
              <w:t xml:space="preserve">: Preaching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CLASS: Module Two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rtl w:val="0"/>
              </w:rPr>
              <w:t xml:space="preserve">PREREQUISTE FOR MODULE THREE</w:t>
            </w:r>
            <w:r w:rsidDel="00000000" w:rsidR="00000000" w:rsidRPr="00000000">
              <w:rPr>
                <w:rtl w:val="0"/>
              </w:rPr>
              <w:t xml:space="preserve">: Polity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CLASS: Module Three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rtl w:val="0"/>
              </w:rPr>
              <w:t xml:space="preserve">PREREQUISITE FOR MODULE FOUR</w:t>
            </w:r>
            <w:r w:rsidDel="00000000" w:rsidR="00000000" w:rsidRPr="00000000">
              <w:rPr>
                <w:i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Heritage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CLASS: Module Four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BOOKS YOU WILL HAVE TO READ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Christian as Minister by: Lassiat (Module 2)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 time is Plenty by: MacDonald (Module 2)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Methodist Connectionalism by: Richey (Module 4)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DO WHILE TAKING CLASSES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Candidacy Summit (January / July)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 with your SPRC (Letter of recommendation)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 with the District Lay Director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 with your District Superintendent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 STEPS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requirements for DCOM meeting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 with DCOM for a recommendation for certification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District Lay Directors approve recommendation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