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646" w:rsidRPr="002352FA" w:rsidRDefault="00D11646" w:rsidP="00D11646">
      <w:pPr>
        <w:pStyle w:val="NormalWeb"/>
        <w:spacing w:before="0" w:beforeAutospacing="0" w:after="160" w:afterAutospacing="0"/>
        <w:ind w:left="720" w:firstLine="720"/>
        <w:rPr>
          <w:rFonts w:ascii="Calibri" w:hAnsi="Calibri" w:cs="Calibri"/>
          <w:b/>
          <w:color w:val="000000"/>
          <w:sz w:val="28"/>
          <w:szCs w:val="28"/>
        </w:rPr>
      </w:pPr>
      <w:bookmarkStart w:id="0" w:name="_GoBack"/>
      <w:bookmarkEnd w:id="0"/>
      <w:r w:rsidRPr="002352FA">
        <w:rPr>
          <w:rFonts w:ascii="Calibri" w:hAnsi="Calibri" w:cs="Calibri"/>
          <w:noProof/>
          <w:color w:val="000000"/>
          <w:sz w:val="28"/>
          <w:szCs w:val="28"/>
        </w:rPr>
        <w:drawing>
          <wp:anchor distT="0" distB="0" distL="114300" distR="114300" simplePos="0" relativeHeight="251659264" behindDoc="1" locked="0" layoutInCell="1" allowOverlap="1" wp14:anchorId="64212690" wp14:editId="66D15507">
            <wp:simplePos x="0" y="0"/>
            <wp:positionH relativeFrom="column">
              <wp:posOffset>457200</wp:posOffset>
            </wp:positionH>
            <wp:positionV relativeFrom="paragraph">
              <wp:posOffset>0</wp:posOffset>
            </wp:positionV>
            <wp:extent cx="1515110" cy="734060"/>
            <wp:effectExtent l="0" t="0" r="8890" b="8890"/>
            <wp:wrapTight wrapText="bothSides">
              <wp:wrapPolygon edited="0">
                <wp:start x="0" y="0"/>
                <wp:lineTo x="0" y="21301"/>
                <wp:lineTo x="21455" y="2130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UMC 2-color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110" cy="734060"/>
                    </a:xfrm>
                    <a:prstGeom prst="rect">
                      <a:avLst/>
                    </a:prstGeom>
                  </pic:spPr>
                </pic:pic>
              </a:graphicData>
            </a:graphic>
            <wp14:sizeRelH relativeFrom="page">
              <wp14:pctWidth>0</wp14:pctWidth>
            </wp14:sizeRelH>
            <wp14:sizeRelV relativeFrom="page">
              <wp14:pctHeight>0</wp14:pctHeight>
            </wp14:sizeRelV>
          </wp:anchor>
        </w:drawing>
      </w:r>
      <w:r w:rsidRPr="002352FA">
        <w:rPr>
          <w:rFonts w:ascii="Calibri" w:hAnsi="Calibri" w:cs="Calibri"/>
          <w:b/>
          <w:color w:val="000000"/>
          <w:sz w:val="28"/>
          <w:szCs w:val="28"/>
        </w:rPr>
        <w:t xml:space="preserve">License Renewal: </w:t>
      </w:r>
    </w:p>
    <w:p w:rsidR="00D11646" w:rsidRPr="002352FA" w:rsidRDefault="00D11646" w:rsidP="00D11646">
      <w:pPr>
        <w:pStyle w:val="NormalWeb"/>
        <w:spacing w:before="0" w:beforeAutospacing="0" w:after="160" w:afterAutospacing="0"/>
        <w:ind w:left="720" w:firstLine="720"/>
        <w:rPr>
          <w:rFonts w:ascii="Calibri" w:hAnsi="Calibri" w:cs="Calibri"/>
          <w:color w:val="000000"/>
          <w:sz w:val="28"/>
          <w:szCs w:val="28"/>
        </w:rPr>
      </w:pPr>
      <w:r w:rsidRPr="002352FA">
        <w:rPr>
          <w:rFonts w:ascii="Calibri" w:hAnsi="Calibri" w:cs="Calibri"/>
          <w:b/>
          <w:color w:val="000000"/>
          <w:sz w:val="28"/>
          <w:szCs w:val="28"/>
        </w:rPr>
        <w:t xml:space="preserve">Written Responses Year </w:t>
      </w:r>
      <w:r>
        <w:rPr>
          <w:rFonts w:ascii="Calibri" w:hAnsi="Calibri" w:cs="Calibri"/>
          <w:b/>
          <w:color w:val="000000"/>
          <w:sz w:val="28"/>
          <w:szCs w:val="28"/>
        </w:rPr>
        <w:t>Three</w:t>
      </w:r>
    </w:p>
    <w:p w:rsidR="00D11646" w:rsidRDefault="00D11646" w:rsidP="00D11646">
      <w:pPr>
        <w:pStyle w:val="NormalWeb"/>
        <w:spacing w:before="0" w:beforeAutospacing="0" w:after="160" w:afterAutospacing="0"/>
        <w:ind w:left="720"/>
        <w:rPr>
          <w:rFonts w:ascii="Calibri" w:hAnsi="Calibri" w:cs="Calibri"/>
          <w:color w:val="000000"/>
          <w:sz w:val="22"/>
          <w:szCs w:val="22"/>
        </w:rPr>
      </w:pPr>
    </w:p>
    <w:p w:rsidR="00D11646" w:rsidRPr="002352FA" w:rsidRDefault="00D11646" w:rsidP="00D11646">
      <w:pPr>
        <w:pStyle w:val="NormalWeb"/>
        <w:spacing w:before="0" w:beforeAutospacing="0" w:after="160" w:afterAutospacing="0"/>
        <w:ind w:left="720"/>
        <w:rPr>
          <w:rFonts w:asciiTheme="minorHAnsi" w:hAnsiTheme="minorHAnsi" w:cstheme="minorHAnsi"/>
          <w:color w:val="000000"/>
          <w:sz w:val="22"/>
          <w:szCs w:val="22"/>
        </w:rPr>
      </w:pPr>
    </w:p>
    <w:p w:rsidR="00D11646" w:rsidRPr="002352FA" w:rsidRDefault="00D11646" w:rsidP="00D11646">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Using this form respond the questions listed in preparation for your interview with the District Committee on Ordained Ministry. Once you have completed these questions, upload them into the renewal application found at </w:t>
      </w:r>
      <w:hyperlink r:id="rId6" w:history="1">
        <w:r w:rsidR="00E92566"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D11646" w:rsidRPr="002352FA" w:rsidRDefault="00D11646" w:rsidP="00D11646">
      <w:pPr>
        <w:rPr>
          <w:rFonts w:cstheme="minorHAnsi"/>
        </w:rPr>
      </w:pPr>
    </w:p>
    <w:p w:rsidR="00D11646" w:rsidRDefault="00D11646" w:rsidP="00D11646">
      <w:pPr>
        <w:pStyle w:val="NormalWeb"/>
        <w:numPr>
          <w:ilvl w:val="0"/>
          <w:numId w:val="1"/>
        </w:numPr>
        <w:spacing w:before="0" w:beforeAutospacing="0" w:after="160" w:afterAutospacing="0"/>
      </w:pPr>
      <w:r>
        <w:rPr>
          <w:rFonts w:ascii="Calibri" w:hAnsi="Calibri" w:cs="Calibri"/>
          <w:color w:val="000000"/>
          <w:sz w:val="22"/>
          <w:szCs w:val="22"/>
        </w:rPr>
        <w:t>How has your preaching improved since you were licensed?</w:t>
      </w:r>
      <w:r>
        <w:rPr>
          <w:rStyle w:val="apple-tab-span"/>
          <w:rFonts w:ascii="Calibri" w:hAnsi="Calibri" w:cs="Calibri"/>
          <w:color w:val="000000"/>
          <w:sz w:val="22"/>
          <w:szCs w:val="22"/>
        </w:rPr>
        <w:tab/>
      </w:r>
    </w:p>
    <w:p w:rsidR="00D11646" w:rsidRDefault="00D11646" w:rsidP="00D11646">
      <w:pPr>
        <w:pStyle w:val="NormalWeb"/>
        <w:numPr>
          <w:ilvl w:val="0"/>
          <w:numId w:val="1"/>
        </w:numPr>
        <w:spacing w:before="0" w:beforeAutospacing="0" w:after="160" w:afterAutospacing="0"/>
      </w:pPr>
      <w:r>
        <w:rPr>
          <w:rFonts w:ascii="Calibri" w:hAnsi="Calibri" w:cs="Calibri"/>
          <w:color w:val="000000"/>
          <w:sz w:val="22"/>
          <w:szCs w:val="22"/>
        </w:rPr>
        <w:t>In what ways have your spiritual disciplines affected your practice of leadership in ministry?</w:t>
      </w:r>
    </w:p>
    <w:p w:rsidR="00D11646" w:rsidRDefault="00D11646" w:rsidP="00D11646">
      <w:pPr>
        <w:pStyle w:val="NormalWeb"/>
        <w:numPr>
          <w:ilvl w:val="0"/>
          <w:numId w:val="1"/>
        </w:numPr>
        <w:spacing w:before="0" w:beforeAutospacing="0" w:after="160" w:afterAutospacing="0"/>
      </w:pPr>
      <w:r>
        <w:rPr>
          <w:rFonts w:ascii="Calibri" w:hAnsi="Calibri" w:cs="Calibri"/>
          <w:color w:val="000000"/>
          <w:sz w:val="22"/>
          <w:szCs w:val="22"/>
        </w:rPr>
        <w:t>Describe ways you lead your congregation in offering pastoral care?</w:t>
      </w:r>
      <w:r>
        <w:rPr>
          <w:rStyle w:val="apple-tab-span"/>
          <w:rFonts w:ascii="Calibri" w:hAnsi="Calibri" w:cs="Calibri"/>
          <w:color w:val="000000"/>
          <w:sz w:val="22"/>
          <w:szCs w:val="22"/>
        </w:rPr>
        <w:tab/>
      </w:r>
    </w:p>
    <w:p w:rsidR="00D11646" w:rsidRDefault="00D11646" w:rsidP="00D11646">
      <w:pPr>
        <w:pStyle w:val="NormalWeb"/>
        <w:numPr>
          <w:ilvl w:val="0"/>
          <w:numId w:val="1"/>
        </w:numPr>
        <w:spacing w:before="0" w:beforeAutospacing="0" w:after="160" w:afterAutospacing="0"/>
      </w:pPr>
      <w:r>
        <w:rPr>
          <w:rFonts w:ascii="Calibri" w:hAnsi="Calibri" w:cs="Calibri"/>
          <w:color w:val="000000"/>
          <w:sz w:val="22"/>
          <w:szCs w:val="22"/>
        </w:rPr>
        <w:t>Bring a recent worship bulletin &amp; be prepared to talk about your order of worship.</w:t>
      </w:r>
    </w:p>
    <w:p w:rsidR="00D11646" w:rsidRDefault="00D11646" w:rsidP="00D11646">
      <w:pPr>
        <w:pStyle w:val="NormalWeb"/>
        <w:numPr>
          <w:ilvl w:val="0"/>
          <w:numId w:val="1"/>
        </w:numPr>
        <w:spacing w:before="0" w:beforeAutospacing="0" w:after="160" w:afterAutospacing="0"/>
      </w:pPr>
      <w:r>
        <w:rPr>
          <w:rFonts w:ascii="Calibri" w:hAnsi="Calibri" w:cs="Calibri"/>
          <w:color w:val="000000"/>
          <w:sz w:val="22"/>
          <w:szCs w:val="22"/>
        </w:rPr>
        <w:t>Describe ways that, in partnership with laity, you make disciples of Jesus Christ, &amp; train, empower these disciples to produce tangible fruits of love of God &amp; love of neighbor.</w:t>
      </w:r>
    </w:p>
    <w:p w:rsidR="00D11646" w:rsidRPr="002352FA" w:rsidRDefault="00D11646" w:rsidP="00D11646">
      <w:pPr>
        <w:rPr>
          <w:rFonts w:cstheme="minorHAnsi"/>
        </w:rPr>
      </w:pPr>
    </w:p>
    <w:p w:rsidR="00D11646" w:rsidRPr="002352FA" w:rsidRDefault="00D11646" w:rsidP="00D11646">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rPr>
        <w:t xml:space="preserve">Again, </w:t>
      </w:r>
      <w:r w:rsidRPr="002352FA">
        <w:rPr>
          <w:rFonts w:asciiTheme="minorHAnsi" w:hAnsiTheme="minorHAnsi" w:cstheme="minorHAnsi"/>
          <w:color w:val="000000"/>
          <w:sz w:val="22"/>
          <w:szCs w:val="22"/>
        </w:rPr>
        <w:t xml:space="preserve">once you have completed these questions, upload them into the renewal application found at </w:t>
      </w:r>
      <w:hyperlink r:id="rId7" w:history="1">
        <w:r w:rsidR="00E92566"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D11646" w:rsidRPr="002352FA" w:rsidRDefault="00D11646" w:rsidP="00D11646">
      <w:pPr>
        <w:pStyle w:val="NormalWeb"/>
        <w:spacing w:before="0" w:beforeAutospacing="0" w:after="160" w:afterAutospacing="0"/>
        <w:ind w:left="720"/>
        <w:rPr>
          <w:rFonts w:asciiTheme="minorHAnsi" w:hAnsiTheme="minorHAnsi" w:cstheme="minorHAnsi"/>
          <w:color w:val="000000"/>
          <w:sz w:val="22"/>
          <w:szCs w:val="22"/>
        </w:rPr>
      </w:pPr>
    </w:p>
    <w:p w:rsidR="00D11646" w:rsidRPr="002352FA" w:rsidRDefault="00D11646" w:rsidP="00D11646">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For questions contact the Associate Director for Call and Candidacy: </w:t>
      </w:r>
      <w:hyperlink r:id="rId8" w:history="1">
        <w:r w:rsidR="00E30AE1" w:rsidRPr="00C416F5">
          <w:rPr>
            <w:rStyle w:val="Hyperlink"/>
            <w:rFonts w:asciiTheme="minorHAnsi" w:hAnsiTheme="minorHAnsi" w:cstheme="minorHAnsi"/>
            <w:sz w:val="22"/>
            <w:szCs w:val="22"/>
          </w:rPr>
          <w:t>CrystalSygeel@vaumc.org</w:t>
        </w:r>
      </w:hyperlink>
    </w:p>
    <w:p w:rsidR="00D11646" w:rsidRDefault="00D11646" w:rsidP="00D11646">
      <w:pPr>
        <w:pStyle w:val="NormalWeb"/>
        <w:spacing w:before="0" w:beforeAutospacing="0" w:after="160" w:afterAutospacing="0"/>
        <w:ind w:left="720"/>
        <w:rPr>
          <w:rFonts w:ascii="Calibri" w:hAnsi="Calibri" w:cs="Calibri"/>
          <w:color w:val="000000"/>
          <w:sz w:val="22"/>
          <w:szCs w:val="22"/>
        </w:rPr>
      </w:pPr>
    </w:p>
    <w:p w:rsidR="00D11646" w:rsidRDefault="00D11646" w:rsidP="00D11646"/>
    <w:p w:rsidR="00D11646" w:rsidRDefault="00D11646" w:rsidP="00D11646"/>
    <w:p w:rsidR="00D74F34" w:rsidRDefault="00D74F34"/>
    <w:sectPr w:rsidR="00D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216F8"/>
    <w:multiLevelType w:val="hybridMultilevel"/>
    <w:tmpl w:val="FDA4348A"/>
    <w:lvl w:ilvl="0" w:tplc="2F3A0FCA">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46"/>
    <w:rsid w:val="006470A6"/>
    <w:rsid w:val="006F6F25"/>
    <w:rsid w:val="00D11646"/>
    <w:rsid w:val="00D74F34"/>
    <w:rsid w:val="00E30AE1"/>
    <w:rsid w:val="00E9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14AE-0E3F-4F85-9B14-4DC4F77F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11646"/>
  </w:style>
  <w:style w:type="character" w:styleId="Hyperlink">
    <w:name w:val="Hyperlink"/>
    <w:basedOn w:val="DefaultParagraphFont"/>
    <w:uiPriority w:val="99"/>
    <w:unhideWhenUsed/>
    <w:rsid w:val="00D11646"/>
    <w:rPr>
      <w:color w:val="0563C1" w:themeColor="hyperlink"/>
      <w:u w:val="single"/>
    </w:rPr>
  </w:style>
  <w:style w:type="character" w:styleId="UnresolvedMention">
    <w:name w:val="Unresolved Mention"/>
    <w:basedOn w:val="DefaultParagraphFont"/>
    <w:uiPriority w:val="99"/>
    <w:semiHidden/>
    <w:unhideWhenUsed/>
    <w:rsid w:val="00E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245205">
      <w:bodyDiv w:val="1"/>
      <w:marLeft w:val="0"/>
      <w:marRight w:val="0"/>
      <w:marTop w:val="0"/>
      <w:marBottom w:val="0"/>
      <w:divBdr>
        <w:top w:val="none" w:sz="0" w:space="0" w:color="auto"/>
        <w:left w:val="none" w:sz="0" w:space="0" w:color="auto"/>
        <w:bottom w:val="none" w:sz="0" w:space="0" w:color="auto"/>
        <w:right w:val="none" w:sz="0" w:space="0" w:color="auto"/>
      </w:divBdr>
    </w:div>
    <w:div w:id="21200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Sygeel@vaumc.org" TargetMode="External"/><Relationship Id="rId3" Type="http://schemas.openxmlformats.org/officeDocument/2006/relationships/settings" Target="settings.xml"/><Relationship Id="rId7" Type="http://schemas.openxmlformats.org/officeDocument/2006/relationships/hyperlink" Target="http://www.vaumc.org/clergyexcellence-candidacy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umc.org/clergyexcellence-candidacy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Sygeell</dc:creator>
  <cp:keywords/>
  <dc:description/>
  <cp:lastModifiedBy>Sam Duenckel</cp:lastModifiedBy>
  <cp:revision>2</cp:revision>
  <dcterms:created xsi:type="dcterms:W3CDTF">2023-01-24T20:37:00Z</dcterms:created>
  <dcterms:modified xsi:type="dcterms:W3CDTF">2023-01-24T20:37:00Z</dcterms:modified>
</cp:coreProperties>
</file>