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5F" w:rsidRDefault="008E415E">
      <w:pPr>
        <w:jc w:val="center"/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</w:t>
      </w:r>
      <w:r>
        <w:rPr>
          <w:rFonts w:ascii="Tahoma" w:hAnsi="Tahoma" w:cs="Tahoma"/>
          <w:sz w:val="28"/>
          <w:szCs w:val="28"/>
        </w:rPr>
        <w:t xml:space="preserve">            </w:t>
      </w:r>
    </w:p>
    <w:p w:rsidR="005D7D5F" w:rsidRDefault="008E415E">
      <w:pPr>
        <w:ind w:left="-1260"/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</w:rPr>
        <w:t>WORKSHEET FOR PROPERTY INSPECTION</w:t>
      </w:r>
    </w:p>
    <w:p w:rsidR="005D7D5F" w:rsidRDefault="008E415E">
      <w:pPr>
        <w:ind w:left="-1260" w:right="-900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                      Report for Year Ending: </w:t>
      </w:r>
      <w:r>
        <w:rPr>
          <w:rFonts w:cs="Tahoma"/>
          <w:b/>
        </w:rPr>
        <w:t> </w:t>
      </w:r>
      <w:r>
        <w:rPr>
          <w:rFonts w:ascii="Tahoma" w:hAnsi="Tahoma" w:cs="Tahoma"/>
          <w:b/>
        </w:rPr>
        <w:t>________</w:t>
      </w:r>
    </w:p>
    <w:p w:rsidR="005D7D5F" w:rsidRDefault="008E415E">
      <w:pPr>
        <w:ind w:left="-1260" w:right="-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  <w:r>
        <w:rPr>
          <w:rFonts w:ascii="Tahoma" w:hAnsi="Tahoma" w:cs="Tahoma"/>
          <w:sz w:val="20"/>
          <w:szCs w:val="20"/>
        </w:rPr>
        <w:tab/>
        <w:t xml:space="preserve">         The Wesley Foundation of the Virginia Annual Conference, Inc.</w:t>
      </w:r>
    </w:p>
    <w:p w:rsidR="005D7D5F" w:rsidRDefault="008E41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</w:p>
    <w:p w:rsidR="005D7D5F" w:rsidRDefault="008E415E">
      <w:pPr>
        <w:ind w:left="-1260" w:right="-900"/>
      </w:pPr>
      <w:r>
        <w:rPr>
          <w:rFonts w:ascii="Tahoma" w:hAnsi="Tahoma" w:cs="Tahoma"/>
          <w:b/>
          <w:sz w:val="20"/>
          <w:szCs w:val="20"/>
          <w:u w:val="single"/>
        </w:rPr>
        <w:t>Due by October 1</w:t>
      </w:r>
      <w:r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Send to Wesley Foundation, Inc. Administration, Becky Tate at (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beckytate@vaum</w:t>
        </w:r>
        <w:r>
          <w:rPr>
            <w:rStyle w:val="Hyperlink"/>
            <w:rFonts w:ascii="Tahoma" w:hAnsi="Tahoma" w:cs="Tahoma"/>
            <w:sz w:val="20"/>
            <w:szCs w:val="20"/>
          </w:rPr>
          <w:t>c.org</w:t>
        </w:r>
      </w:hyperlink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  <w:t xml:space="preserve">           </w:t>
      </w:r>
    </w:p>
    <w:p w:rsidR="005D7D5F" w:rsidRDefault="008E415E">
      <w:pPr>
        <w:ind w:left="-1260" w:right="-900"/>
      </w:pPr>
      <w:r>
        <w:rPr>
          <w:rFonts w:ascii="Tahoma" w:hAnsi="Tahoma" w:cs="Tahoma"/>
          <w:sz w:val="20"/>
          <w:szCs w:val="20"/>
        </w:rPr>
        <w:t xml:space="preserve">Campus Ministry Unit: </w:t>
      </w:r>
      <w:bookmarkStart w:id="1" w:name="Text2"/>
      <w:r>
        <w:rPr>
          <w:rFonts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______________________________________________________________________</w:t>
      </w:r>
      <w:bookmarkEnd w:id="1"/>
    </w:p>
    <w:p w:rsidR="005D7D5F" w:rsidRDefault="008E415E">
      <w:pPr>
        <w:spacing w:before="120"/>
        <w:ind w:left="-1260" w:right="-900"/>
      </w:pPr>
      <w:r>
        <w:rPr>
          <w:rFonts w:ascii="Tahoma" w:hAnsi="Tahoma" w:cs="Tahoma"/>
          <w:sz w:val="20"/>
          <w:szCs w:val="20"/>
        </w:rPr>
        <w:t xml:space="preserve">Local Property Management Chairperson: </w:t>
      </w:r>
      <w:r>
        <w:rPr>
          <w:rFonts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</w:p>
    <w:p w:rsidR="005D7D5F" w:rsidRDefault="005D7D5F">
      <w:pPr>
        <w:spacing w:before="120"/>
        <w:ind w:left="-1260" w:right="-900"/>
        <w:rPr>
          <w:rFonts w:ascii="Tahoma" w:hAnsi="Tahoma" w:cs="Tahoma"/>
          <w:sz w:val="20"/>
          <w:szCs w:val="20"/>
        </w:rPr>
      </w:pPr>
    </w:p>
    <w:tbl>
      <w:tblPr>
        <w:tblW w:w="11160" w:type="dxa"/>
        <w:tblInd w:w="-1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603"/>
        <w:gridCol w:w="720"/>
        <w:gridCol w:w="720"/>
        <w:gridCol w:w="540"/>
        <w:gridCol w:w="720"/>
        <w:gridCol w:w="1342"/>
        <w:gridCol w:w="728"/>
        <w:gridCol w:w="3510"/>
      </w:tblGrid>
      <w:tr w:rsidR="005D7D5F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Doesn’t Apply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Needs No Correction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Needs Correction</w:t>
            </w: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Year        Year    Within </w:t>
            </w: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1            2      4 Years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Estimated </w:t>
            </w: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Cost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Ck. if local funds will </w:t>
            </w:r>
          </w:p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probably cover costs.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Remarks</w:t>
            </w: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Exterior – Site Work</w:t>
            </w:r>
          </w:p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Walks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  <w:r>
              <w:rPr>
                <w:rFonts w:cs="Tahoma"/>
              </w:rPr>
              <w:t> 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Drives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  <w:r>
              <w:rPr>
                <w:rFonts w:cs="Tahoma"/>
              </w:rPr>
              <w:t> 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Parking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Drains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Play Equipment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Planting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Grass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Trees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Lights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Trash/garbage pickup  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Steps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Fences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Signs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Exterior – Building</w:t>
            </w:r>
          </w:p>
          <w:p w:rsidR="005D7D5F" w:rsidRDefault="008E415E">
            <w:pPr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Cracks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Settlement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Roof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Flashing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Gutters/Down Spouts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Doors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Windows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Paint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</w:tbl>
    <w:p w:rsidR="005D7D5F" w:rsidRDefault="005D7D5F">
      <w:pPr>
        <w:ind w:left="-1260" w:right="-900"/>
        <w:rPr>
          <w:rFonts w:ascii="Tahoma" w:hAnsi="Tahoma" w:cs="Tahoma"/>
        </w:rPr>
      </w:pPr>
    </w:p>
    <w:p w:rsidR="005D7D5F" w:rsidRDefault="005D7D5F">
      <w:pPr>
        <w:ind w:left="-1260" w:right="-900"/>
        <w:jc w:val="right"/>
        <w:rPr>
          <w:rFonts w:ascii="Tahoma" w:hAnsi="Tahoma" w:cs="Tahoma"/>
        </w:rPr>
      </w:pP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603"/>
        <w:gridCol w:w="720"/>
        <w:gridCol w:w="720"/>
        <w:gridCol w:w="540"/>
        <w:gridCol w:w="828"/>
        <w:gridCol w:w="1153"/>
        <w:gridCol w:w="647"/>
        <w:gridCol w:w="3672"/>
      </w:tblGrid>
      <w:tr w:rsidR="005D7D5F">
        <w:tblPrEx>
          <w:tblCellMar>
            <w:top w:w="0" w:type="dxa"/>
            <w:bottom w:w="0" w:type="dxa"/>
          </w:tblCellMar>
        </w:tblPrEx>
        <w:trPr>
          <w:cantSplit/>
          <w:trHeight w:val="1448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Doesn’t Apply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Needs No Correction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Needs Correction</w:t>
            </w: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Year         Year    Within </w:t>
            </w: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1             2      4 Years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Estimated </w:t>
            </w: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Cost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Ck. if local funds will </w:t>
            </w:r>
          </w:p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probably cover costs.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Remarks</w:t>
            </w: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Caulking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Trim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Bell Tower/Spire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Fire Escapes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Fire Protection</w:t>
            </w:r>
          </w:p>
          <w:p w:rsidR="005D7D5F" w:rsidRDefault="008E415E">
            <w:pPr>
              <w:ind w:right="-907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Extinguishers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Sprinkler System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Plumbing, Heating</w:t>
            </w:r>
          </w:p>
          <w:p w:rsidR="005D7D5F" w:rsidRDefault="008E415E">
            <w:pPr>
              <w:ind w:right="-90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 Conditioning</w:t>
            </w:r>
          </w:p>
          <w:p w:rsidR="005D7D5F" w:rsidRDefault="008E415E">
            <w:pPr>
              <w:ind w:right="-907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Boiler Room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Kitchen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Toilets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A-C Equipment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Fans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Hot Water Heater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Pumps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Pipes and Covering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Interior – Building</w:t>
            </w:r>
          </w:p>
          <w:p w:rsidR="005D7D5F" w:rsidRDefault="008E415E">
            <w:pPr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Cracks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Settlement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Doors 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Windows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Walls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Ceilings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Floors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Floor Coverings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Moveable Partitions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Leaks </w:t>
            </w:r>
          </w:p>
          <w:p w:rsidR="005D7D5F" w:rsidRDefault="008E415E">
            <w:pPr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Roof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Walls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Basement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5D7D5F" w:rsidRDefault="008E415E">
            <w:pPr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Chairs and Seats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7"/>
              <w:rPr>
                <w:rFonts w:ascii="Tahoma" w:hAnsi="Tahoma" w:cs="Tahoma"/>
                <w:sz w:val="20"/>
                <w:szCs w:val="20"/>
              </w:rPr>
            </w:pPr>
          </w:p>
          <w:p w:rsidR="005D7D5F" w:rsidRDefault="008E415E">
            <w:pPr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S</w:t>
            </w:r>
            <w:r>
              <w:rPr>
                <w:rFonts w:ascii="Tahoma" w:hAnsi="Tahoma" w:cs="Tahoma"/>
                <w:i/>
                <w:sz w:val="20"/>
                <w:szCs w:val="20"/>
              </w:rPr>
              <w:t>torage Areas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  <w:i/>
              </w:rPr>
              <w:t> </w:t>
            </w:r>
            <w:r>
              <w:rPr>
                <w:rFonts w:cs="Tahoma"/>
                <w:i/>
              </w:rPr>
              <w:t> </w:t>
            </w:r>
            <w:r>
              <w:rPr>
                <w:rFonts w:cs="Tahoma"/>
                <w:i/>
              </w:rPr>
              <w:t> </w:t>
            </w:r>
            <w:r>
              <w:rPr>
                <w:rFonts w:cs="Tahoma"/>
                <w:i/>
              </w:rPr>
              <w:t> </w:t>
            </w:r>
            <w:r>
              <w:rPr>
                <w:rFonts w:cs="Tahoma"/>
                <w:i/>
              </w:rPr>
              <w:t>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  <w:i/>
              </w:rPr>
              <w:t> </w:t>
            </w:r>
            <w:r>
              <w:rPr>
                <w:rFonts w:ascii="Cambria Math" w:hAnsi="Cambria Math" w:cs="Tahoma"/>
                <w:i/>
              </w:rPr>
              <w:t> </w:t>
            </w:r>
            <w:r>
              <w:rPr>
                <w:rFonts w:ascii="Cambria Math" w:hAnsi="Cambria Math" w:cs="Tahoma"/>
                <w:i/>
              </w:rPr>
              <w:t> </w:t>
            </w:r>
            <w:r>
              <w:rPr>
                <w:rFonts w:ascii="Cambria Math" w:hAnsi="Cambria Math" w:cs="Tahoma"/>
                <w:i/>
              </w:rPr>
              <w:t> </w:t>
            </w:r>
            <w:r>
              <w:rPr>
                <w:rFonts w:ascii="Tahoma" w:hAnsi="Tahoma" w:cs="Tahoma"/>
                <w:i/>
              </w:rPr>
              <w:t xml:space="preserve">                                              </w:t>
            </w:r>
          </w:p>
        </w:tc>
      </w:tr>
    </w:tbl>
    <w:p w:rsidR="005D7D5F" w:rsidRDefault="005D7D5F">
      <w:pPr>
        <w:rPr>
          <w:vanish/>
        </w:rPr>
      </w:pPr>
    </w:p>
    <w:tbl>
      <w:tblPr>
        <w:tblW w:w="11160" w:type="dxa"/>
        <w:tblInd w:w="-1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603"/>
        <w:gridCol w:w="720"/>
        <w:gridCol w:w="720"/>
        <w:gridCol w:w="540"/>
        <w:gridCol w:w="810"/>
        <w:gridCol w:w="1171"/>
        <w:gridCol w:w="900"/>
        <w:gridCol w:w="3419"/>
      </w:tblGrid>
      <w:tr w:rsidR="005D7D5F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Doesn’t Apply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Needs No Correction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Needs Correction</w:t>
            </w: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Year         Year     Within </w:t>
            </w: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1            2        4 Years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Estimated </w:t>
            </w: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Cost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Ck. if local funds will </w:t>
            </w:r>
          </w:p>
          <w:p w:rsidR="005D7D5F" w:rsidRDefault="008E415E">
            <w:pPr>
              <w:ind w:left="113"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probably cover costs.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Remarks</w:t>
            </w:r>
          </w:p>
          <w:p w:rsidR="005D7D5F" w:rsidRDefault="005D7D5F">
            <w:pPr>
              <w:ind w:right="-9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Offices</w:t>
            </w:r>
          </w:p>
          <w:p w:rsidR="005D7D5F" w:rsidRDefault="008E415E">
            <w:pPr>
              <w:ind w:right="-907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Equipment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Safe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Cabinets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Library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Cleaning Equip/Supplies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Trash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Stairs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Railings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Balcony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Choir Area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Nursery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Paint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Elevator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Pianos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Equipment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Audio/visual Equipment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</w:p>
          <w:p w:rsidR="005D7D5F" w:rsidRDefault="008E415E">
            <w:pPr>
              <w:ind w:right="-9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Telephones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Electric</w:t>
            </w:r>
          </w:p>
          <w:p w:rsidR="005D7D5F" w:rsidRDefault="008E415E">
            <w:pPr>
              <w:ind w:right="-907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Service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Wiring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Switches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Outlets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Lights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Panels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Sound System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Alarm System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Exit Lights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Security Lights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spacing w:before="120"/>
              <w:ind w:right="-9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Extension Cords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/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Cambria Math" w:hAnsi="Cambria Math" w:cs="Tahoma"/>
              </w:rPr>
              <w:t> </w:t>
            </w:r>
            <w:r>
              <w:rPr>
                <w:rFonts w:ascii="Tahoma" w:hAnsi="Tahoma" w:cs="Tahoma"/>
              </w:rPr>
              <w:t xml:space="preserve">                                              </w:t>
            </w:r>
          </w:p>
        </w:tc>
      </w:tr>
    </w:tbl>
    <w:p w:rsidR="005D7D5F" w:rsidRDefault="008E415E">
      <w:pPr>
        <w:ind w:left="-1260" w:right="-90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PREVENTATIVE MAINTENANCE PROGRAM</w:t>
      </w:r>
    </w:p>
    <w:p w:rsidR="005D7D5F" w:rsidRDefault="008E415E">
      <w:pPr>
        <w:ind w:left="-1260" w:right="-900"/>
        <w:rPr>
          <w:rFonts w:ascii="Tahoma" w:hAnsi="Tahoma" w:cs="Tahoma"/>
        </w:rPr>
      </w:pPr>
      <w:r>
        <w:rPr>
          <w:rFonts w:ascii="Tahoma" w:hAnsi="Tahoma" w:cs="Tahoma"/>
        </w:rPr>
        <w:t>(On Call – Familiar with Buildings)</w:t>
      </w:r>
    </w:p>
    <w:p w:rsidR="005D7D5F" w:rsidRDefault="005D7D5F">
      <w:pPr>
        <w:ind w:left="-1260" w:right="-900"/>
        <w:rPr>
          <w:rFonts w:ascii="Tahoma" w:hAnsi="Tahoma" w:cs="Tahoma"/>
        </w:rPr>
      </w:pPr>
    </w:p>
    <w:p w:rsidR="005D7D5F" w:rsidRDefault="008E415E">
      <w:pPr>
        <w:pBdr>
          <w:bottom w:val="single" w:sz="12" w:space="1" w:color="000000"/>
        </w:pBdr>
        <w:ind w:left="-1260" w:right="-900"/>
      </w:pPr>
      <w:r>
        <w:rPr>
          <w:rFonts w:ascii="Tahoma" w:hAnsi="Tahoma" w:cs="Tahoma"/>
        </w:rPr>
        <w:t xml:space="preserve">Carpenter </w:t>
      </w:r>
      <w:bookmarkStart w:id="2" w:name="Text4"/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</w:t>
      </w:r>
      <w:bookmarkEnd w:id="2"/>
      <w:r>
        <w:rPr>
          <w:rFonts w:ascii="Tahoma" w:hAnsi="Tahoma" w:cs="Tahoma"/>
        </w:rPr>
        <w:t xml:space="preserve">  </w:t>
      </w:r>
    </w:p>
    <w:p w:rsidR="005D7D5F" w:rsidRDefault="005D7D5F">
      <w:pPr>
        <w:ind w:left="-1260" w:right="-900"/>
        <w:rPr>
          <w:rFonts w:ascii="Tahoma" w:hAnsi="Tahoma" w:cs="Tahoma"/>
        </w:rPr>
      </w:pPr>
    </w:p>
    <w:p w:rsidR="005D7D5F" w:rsidRDefault="008E415E">
      <w:pPr>
        <w:pBdr>
          <w:bottom w:val="single" w:sz="12" w:space="1" w:color="000000"/>
        </w:pBdr>
        <w:ind w:left="-1260" w:right="-900"/>
      </w:pPr>
      <w:r>
        <w:rPr>
          <w:rFonts w:ascii="Tahoma" w:hAnsi="Tahoma" w:cs="Tahoma"/>
        </w:rPr>
        <w:t>Electrician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ascii="Tahoma" w:hAnsi="Tahoma" w:cs="Tahoma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</w:t>
      </w:r>
    </w:p>
    <w:p w:rsidR="005D7D5F" w:rsidRDefault="005D7D5F">
      <w:pPr>
        <w:ind w:left="-1260" w:right="-900"/>
        <w:rPr>
          <w:rFonts w:ascii="Tahoma" w:hAnsi="Tahoma" w:cs="Tahoma"/>
        </w:rPr>
      </w:pPr>
    </w:p>
    <w:p w:rsidR="005D7D5F" w:rsidRDefault="008E415E">
      <w:pPr>
        <w:pBdr>
          <w:bottom w:val="single" w:sz="12" w:space="1" w:color="000000"/>
        </w:pBdr>
        <w:ind w:left="-1260" w:right="-900"/>
      </w:pPr>
      <w:r>
        <w:rPr>
          <w:rFonts w:ascii="Tahoma" w:hAnsi="Tahoma" w:cs="Tahoma"/>
        </w:rPr>
        <w:t xml:space="preserve">Plumber   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ascii="Tahoma" w:hAnsi="Tahoma" w:cs="Tahoma"/>
        </w:rPr>
        <w:t xml:space="preserve">                                                                                                                              </w:t>
      </w:r>
      <w:r>
        <w:rPr>
          <w:rFonts w:cs="Tahoma"/>
        </w:rPr>
        <w:t> </w:t>
      </w:r>
    </w:p>
    <w:p w:rsidR="005D7D5F" w:rsidRDefault="005D7D5F">
      <w:pPr>
        <w:ind w:left="-1260" w:right="-900"/>
        <w:rPr>
          <w:rFonts w:ascii="Tahoma" w:hAnsi="Tahoma" w:cs="Tahoma"/>
        </w:rPr>
      </w:pPr>
    </w:p>
    <w:p w:rsidR="005D7D5F" w:rsidRDefault="008E415E">
      <w:pPr>
        <w:pBdr>
          <w:bottom w:val="single" w:sz="12" w:space="1" w:color="000000"/>
        </w:pBdr>
        <w:ind w:left="-1260" w:right="-900"/>
      </w:pPr>
      <w:r>
        <w:rPr>
          <w:rFonts w:ascii="Tahoma" w:hAnsi="Tahoma" w:cs="Tahoma"/>
        </w:rPr>
        <w:t>Heating/Air Conditioning</w:t>
      </w:r>
      <w:r>
        <w:rPr>
          <w:rFonts w:cs="Tahoma"/>
        </w:rPr>
        <w:t> </w:t>
      </w:r>
      <w:r>
        <w:rPr>
          <w:rFonts w:ascii="Tahoma" w:hAnsi="Tahoma" w:cs="Tahoma"/>
        </w:rPr>
        <w:t xml:space="preserve">                                                                </w:t>
      </w:r>
      <w:r>
        <w:rPr>
          <w:rFonts w:ascii="Tahoma" w:hAnsi="Tahoma" w:cs="Tahoma"/>
        </w:rPr>
        <w:t xml:space="preserve">                                                 </w:t>
      </w:r>
    </w:p>
    <w:p w:rsidR="005D7D5F" w:rsidRDefault="005D7D5F">
      <w:pPr>
        <w:ind w:left="-1260" w:right="-900"/>
        <w:rPr>
          <w:rFonts w:ascii="Tahoma" w:hAnsi="Tahoma" w:cs="Tahoma"/>
        </w:rPr>
      </w:pPr>
    </w:p>
    <w:p w:rsidR="005D7D5F" w:rsidRDefault="008E415E">
      <w:pPr>
        <w:pBdr>
          <w:bottom w:val="single" w:sz="12" w:space="1" w:color="000000"/>
        </w:pBdr>
        <w:ind w:left="-1260" w:right="-900"/>
      </w:pPr>
      <w:r>
        <w:rPr>
          <w:rFonts w:ascii="Tahoma" w:hAnsi="Tahoma" w:cs="Tahoma"/>
        </w:rPr>
        <w:t>Organ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</w:t>
      </w:r>
      <w:r>
        <w:rPr>
          <w:rFonts w:cs="Tahoma"/>
        </w:rPr>
        <w:t> </w:t>
      </w:r>
    </w:p>
    <w:p w:rsidR="005D7D5F" w:rsidRDefault="005D7D5F">
      <w:pPr>
        <w:ind w:left="-1260" w:right="-900"/>
        <w:rPr>
          <w:rFonts w:ascii="Tahoma" w:hAnsi="Tahoma" w:cs="Tahoma"/>
        </w:rPr>
      </w:pPr>
    </w:p>
    <w:p w:rsidR="005D7D5F" w:rsidRDefault="008E415E">
      <w:pPr>
        <w:pBdr>
          <w:bottom w:val="single" w:sz="12" w:space="1" w:color="000000"/>
        </w:pBdr>
        <w:ind w:left="-1260" w:right="-900"/>
      </w:pPr>
      <w:r>
        <w:rPr>
          <w:rFonts w:ascii="Tahoma" w:hAnsi="Tahoma" w:cs="Tahoma"/>
        </w:rPr>
        <w:t xml:space="preserve">Roofer 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ascii="Tahoma" w:hAnsi="Tahoma" w:cs="Tahoma"/>
        </w:rPr>
        <w:t xml:space="preserve">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                  </w:t>
      </w:r>
      <w:r>
        <w:rPr>
          <w:rFonts w:cs="Tahoma"/>
        </w:rPr>
        <w:t> </w:t>
      </w:r>
    </w:p>
    <w:p w:rsidR="005D7D5F" w:rsidRDefault="005D7D5F">
      <w:pPr>
        <w:ind w:left="-1260" w:right="-900"/>
        <w:rPr>
          <w:rFonts w:ascii="Tahoma" w:hAnsi="Tahoma" w:cs="Tahoma"/>
        </w:rPr>
      </w:pPr>
    </w:p>
    <w:p w:rsidR="005D7D5F" w:rsidRDefault="008E415E">
      <w:pPr>
        <w:pBdr>
          <w:bottom w:val="single" w:sz="12" w:space="1" w:color="000000"/>
        </w:pBdr>
        <w:ind w:left="-1260" w:right="-900"/>
        <w:rPr>
          <w:rFonts w:ascii="Tahoma" w:hAnsi="Tahoma" w:cs="Tahoma"/>
        </w:rPr>
      </w:pPr>
      <w:r>
        <w:rPr>
          <w:rFonts w:ascii="Tahoma" w:hAnsi="Tahoma" w:cs="Tahoma"/>
        </w:rPr>
        <w:t>Known Location of Utilities</w:t>
      </w:r>
    </w:p>
    <w:p w:rsidR="005D7D5F" w:rsidRDefault="008E415E">
      <w:pPr>
        <w:pBdr>
          <w:bottom w:val="single" w:sz="12" w:space="1" w:color="000000"/>
        </w:pBdr>
        <w:ind w:left="-1260" w:right="-900"/>
      </w:pP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</w:t>
      </w:r>
      <w:r>
        <w:rPr>
          <w:rFonts w:cs="Tahoma"/>
        </w:rPr>
        <w:t> </w:t>
      </w:r>
    </w:p>
    <w:p w:rsidR="005D7D5F" w:rsidRDefault="005D7D5F">
      <w:pPr>
        <w:ind w:left="-1260" w:right="-900"/>
        <w:rPr>
          <w:rFonts w:ascii="Tahoma" w:hAnsi="Tahoma" w:cs="Tahoma"/>
        </w:rPr>
      </w:pPr>
    </w:p>
    <w:p w:rsidR="005D7D5F" w:rsidRDefault="008E415E">
      <w:pPr>
        <w:ind w:left="-1260" w:right="-900"/>
        <w:rPr>
          <w:rFonts w:ascii="Tahoma" w:hAnsi="Tahoma" w:cs="Tahoma"/>
        </w:rPr>
      </w:pPr>
      <w:r>
        <w:rPr>
          <w:rFonts w:ascii="Tahoma" w:hAnsi="Tahoma" w:cs="Tahoma"/>
        </w:rPr>
        <w:t>MISCELLANEOUS:</w:t>
      </w:r>
    </w:p>
    <w:p w:rsidR="005D7D5F" w:rsidRDefault="008E415E">
      <w:pPr>
        <w:ind w:left="-1260" w:right="-900"/>
      </w:pPr>
      <w:r>
        <w:rPr>
          <w:rFonts w:cs="Tahoma"/>
        </w:rPr>
        <w:t> </w:t>
      </w:r>
    </w:p>
    <w:tbl>
      <w:tblPr>
        <w:tblW w:w="10885" w:type="dxa"/>
        <w:tblInd w:w="-1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5"/>
      </w:tblGrid>
      <w:tr w:rsidR="005D7D5F">
        <w:tblPrEx>
          <w:tblCellMar>
            <w:top w:w="0" w:type="dxa"/>
            <w:bottom w:w="0" w:type="dxa"/>
          </w:tblCellMar>
        </w:tblPrEx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</w:pPr>
          </w:p>
        </w:tc>
      </w:tr>
    </w:tbl>
    <w:p w:rsidR="005D7D5F" w:rsidRDefault="005D7D5F">
      <w:pPr>
        <w:ind w:left="-1260" w:right="-900"/>
      </w:pPr>
    </w:p>
    <w:p w:rsidR="005D7D5F" w:rsidRDefault="008E415E">
      <w:pPr>
        <w:ind w:left="-1260" w:right="-900"/>
        <w:rPr>
          <w:rFonts w:ascii="Tahoma" w:hAnsi="Tahoma" w:cs="Tahoma"/>
        </w:rPr>
      </w:pPr>
      <w:r>
        <w:rPr>
          <w:rFonts w:ascii="Tahoma" w:hAnsi="Tahoma" w:cs="Tahoma"/>
        </w:rPr>
        <w:t>If there are needs above which have “emergency” or “near emergency” status, please list and explain below:      (Prioritize stated needs.)</w:t>
      </w:r>
    </w:p>
    <w:p w:rsidR="005D7D5F" w:rsidRDefault="005D7D5F">
      <w:pPr>
        <w:ind w:left="-1260" w:right="-900"/>
        <w:rPr>
          <w:rFonts w:ascii="Tahoma" w:hAnsi="Tahoma" w:cs="Tahoma"/>
        </w:rPr>
      </w:pPr>
    </w:p>
    <w:tbl>
      <w:tblPr>
        <w:tblW w:w="10615" w:type="dxa"/>
        <w:tblInd w:w="-1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5"/>
      </w:tblGrid>
      <w:tr w:rsidR="005D7D5F">
        <w:tblPrEx>
          <w:tblCellMar>
            <w:top w:w="0" w:type="dxa"/>
            <w:bottom w:w="0" w:type="dxa"/>
          </w:tblCellMar>
        </w:tblPrEx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</w:pPr>
            <w:r>
              <w:rPr>
                <w:rFonts w:cs="Tahoma"/>
              </w:rPr>
              <w:t> </w:t>
            </w: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</w:rPr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</w:rPr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</w:rPr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</w:rPr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</w:rPr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</w:rPr>
            </w:pPr>
          </w:p>
        </w:tc>
      </w:tr>
      <w:tr w:rsidR="005D7D5F">
        <w:tblPrEx>
          <w:tblCellMar>
            <w:top w:w="0" w:type="dxa"/>
            <w:bottom w:w="0" w:type="dxa"/>
          </w:tblCellMar>
        </w:tblPrEx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5D7D5F">
            <w:pPr>
              <w:ind w:right="-900"/>
              <w:rPr>
                <w:rFonts w:ascii="Tahoma" w:hAnsi="Tahoma" w:cs="Tahoma"/>
              </w:rPr>
            </w:pPr>
          </w:p>
        </w:tc>
      </w:tr>
    </w:tbl>
    <w:p w:rsidR="005D7D5F" w:rsidRDefault="005D7D5F">
      <w:pPr>
        <w:ind w:left="-1260" w:right="-900"/>
        <w:rPr>
          <w:rFonts w:ascii="Tahoma" w:hAnsi="Tahoma" w:cs="Tahoma"/>
        </w:rPr>
      </w:pPr>
    </w:p>
    <w:tbl>
      <w:tblPr>
        <w:tblW w:w="8990" w:type="dxa"/>
        <w:tblInd w:w="-1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95"/>
      </w:tblGrid>
      <w:tr w:rsidR="005D7D5F">
        <w:tblPrEx>
          <w:tblCellMar>
            <w:top w:w="0" w:type="dxa"/>
            <w:bottom w:w="0" w:type="dxa"/>
          </w:tblCellMar>
        </w:tblPrEx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Signed: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5F" w:rsidRDefault="008E415E">
            <w:pPr>
              <w:ind w:right="-9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</w:tr>
    </w:tbl>
    <w:p w:rsidR="005D7D5F" w:rsidRDefault="008E415E">
      <w:pPr>
        <w:ind w:left="-1260" w:right="-900"/>
      </w:pPr>
      <w:r>
        <w:rPr>
          <w:rFonts w:ascii="Tahoma" w:hAnsi="Tahoma" w:cs="Tahoma"/>
        </w:rPr>
        <w:t xml:space="preserve">             Chairperson, Property Management </w:t>
      </w:r>
      <w:r>
        <w:rPr>
          <w:rFonts w:ascii="Tahoma" w:hAnsi="Tahoma" w:cs="Tahoma"/>
        </w:rPr>
        <w:t>Group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5D7D5F">
      <w:pgSz w:w="12240" w:h="15840"/>
      <w:pgMar w:top="1152" w:right="144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5E" w:rsidRDefault="008E415E">
      <w:r>
        <w:separator/>
      </w:r>
    </w:p>
  </w:endnote>
  <w:endnote w:type="continuationSeparator" w:id="0">
    <w:p w:rsidR="008E415E" w:rsidRDefault="008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5E" w:rsidRDefault="008E415E">
      <w:r>
        <w:rPr>
          <w:color w:val="000000"/>
        </w:rPr>
        <w:separator/>
      </w:r>
    </w:p>
  </w:footnote>
  <w:footnote w:type="continuationSeparator" w:id="0">
    <w:p w:rsidR="008E415E" w:rsidRDefault="008E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docVars>
    <w:docVar w:name="__Grammarly_42____i" w:val="H4sIAAAAAAAEAKtWckksSQxILCpxzi/NK1GyMqwFAAEhoTITAAAA"/>
    <w:docVar w:name="__Grammarly_42___1" w:val="H4sIAAAAAAAEAKtWcslP9kxRslIyNDYyMzY2MjawNLU0NjA1NDJT0lEKTi0uzszPAykwrAUAqqLcISwAAAA="/>
  </w:docVars>
  <w:rsids>
    <w:rsidRoot w:val="005D7D5F"/>
    <w:rsid w:val="00350096"/>
    <w:rsid w:val="005D7D5F"/>
    <w:rsid w:val="008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FCED4-9EA5-43E8-B0C4-0DB2A66C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tate@vaum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 TO: Director of Higher Education and Campus Ministry,</vt:lpstr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TO: Director of Higher Education and Campus Ministry,</dc:title>
  <dc:subject/>
  <dc:creator>ar53pjb</dc:creator>
  <cp:lastModifiedBy>Brenda Capen</cp:lastModifiedBy>
  <cp:revision>2</cp:revision>
  <cp:lastPrinted>2009-09-23T15:06:00Z</cp:lastPrinted>
  <dcterms:created xsi:type="dcterms:W3CDTF">2021-04-19T16:25:00Z</dcterms:created>
  <dcterms:modified xsi:type="dcterms:W3CDTF">2021-04-19T16:25:00Z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Wesley Foundation - William &amp; Mary Property Reports</vt:lpwstr>
  </property>
  <property fmtid="{D5CDD505-2E9C-101B-9397-08002B2CF9AE}" pid="4" name="_AuthorEmail">
    <vt:lpwstr>patty.benesh@goldenliving.com</vt:lpwstr>
  </property>
  <property fmtid="{D5CDD505-2E9C-101B-9397-08002B2CF9AE}" pid="5" name="_AuthorEmailDisplayName">
    <vt:lpwstr>Benesh, Patty</vt:lpwstr>
  </property>
  <property fmtid="{D5CDD505-2E9C-101B-9397-08002B2CF9AE}" pid="6" name="_ReviewingToolsShownOnce">
    <vt:lpwstr/>
  </property>
</Properties>
</file>