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622" w:rsidRPr="00A44622" w:rsidRDefault="00A44622" w:rsidP="00A44622">
      <w:pPr>
        <w:pStyle w:val="NormalWeb"/>
        <w:rPr>
          <w:b/>
          <w:bCs/>
          <w:color w:val="000000" w:themeColor="text1"/>
        </w:rPr>
      </w:pPr>
      <w:r w:rsidRPr="00A44622">
        <w:rPr>
          <w:b/>
          <w:bCs/>
          <w:color w:val="000000" w:themeColor="text1"/>
        </w:rPr>
        <w:t>Written materials</w:t>
      </w:r>
      <w:r w:rsidRPr="00A44622">
        <w:rPr>
          <w:b/>
          <w:bCs/>
          <w:color w:val="000000" w:themeColor="text1"/>
        </w:rPr>
        <w:t xml:space="preserve"> for the Extension Committee</w:t>
      </w:r>
      <w:r w:rsidRPr="00A44622">
        <w:rPr>
          <w:b/>
          <w:bCs/>
          <w:color w:val="000000" w:themeColor="text1"/>
        </w:rPr>
        <w:t>:</w:t>
      </w:r>
      <w:r>
        <w:rPr>
          <w:b/>
          <w:bCs/>
          <w:color w:val="000000" w:themeColor="text1"/>
        </w:rPr>
        <w:br/>
      </w:r>
      <w:r>
        <w:rPr>
          <w:b/>
          <w:bCs/>
          <w:color w:val="000000" w:themeColor="text1"/>
        </w:rPr>
        <w:br/>
        <w:t>Name: _________________________</w:t>
      </w:r>
      <w:bookmarkStart w:id="0" w:name="_GoBack"/>
      <w:bookmarkEnd w:id="0"/>
    </w:p>
    <w:p w:rsidR="00A44622" w:rsidRPr="00A44622" w:rsidRDefault="00A44622" w:rsidP="00A44622">
      <w:pPr>
        <w:pStyle w:val="NormalWeb"/>
        <w:rPr>
          <w:color w:val="000000" w:themeColor="text1"/>
        </w:rPr>
      </w:pPr>
      <w:r w:rsidRPr="00A44622">
        <w:rPr>
          <w:color w:val="000000" w:themeColor="text1"/>
        </w:rPr>
        <w:t xml:space="preserve">In preparation for the interview, please prepare </w:t>
      </w:r>
      <w:r w:rsidRPr="00A44622">
        <w:rPr>
          <w:b/>
          <w:bCs/>
          <w:color w:val="000000" w:themeColor="text1"/>
        </w:rPr>
        <w:t>a written paper</w:t>
      </w:r>
      <w:r w:rsidRPr="00A44622">
        <w:rPr>
          <w:color w:val="000000" w:themeColor="text1"/>
        </w:rPr>
        <w:t xml:space="preserve"> responding to the following questions (¶344.4d; ¶331.4a </w:t>
      </w:r>
      <w:r w:rsidRPr="00A44622">
        <w:rPr>
          <w:i/>
          <w:iCs/>
          <w:color w:val="000000" w:themeColor="text1"/>
        </w:rPr>
        <w:t>2016 Book of Discipline</w:t>
      </w:r>
      <w:r w:rsidRPr="00A44622">
        <w:rPr>
          <w:color w:val="000000" w:themeColor="text1"/>
        </w:rPr>
        <w:t xml:space="preserve">), and submit it </w:t>
      </w:r>
      <w:r w:rsidRPr="00A44622">
        <w:rPr>
          <w:color w:val="000000" w:themeColor="text1"/>
          <w:u w:val="single"/>
        </w:rPr>
        <w:t>no later than two weeks prior to the date of your interview</w:t>
      </w:r>
      <w:r w:rsidRPr="00A44622">
        <w:rPr>
          <w:color w:val="000000" w:themeColor="text1"/>
        </w:rPr>
        <w:t xml:space="preserve">.  </w:t>
      </w:r>
      <w:r>
        <w:rPr>
          <w:color w:val="000000" w:themeColor="text1"/>
          <w:highlight w:val="cyan"/>
        </w:rPr>
        <w:t>You will upload these responses in your online application.</w:t>
      </w:r>
    </w:p>
    <w:p w:rsidR="00A44622" w:rsidRDefault="00A44622" w:rsidP="00A44622">
      <w:pPr>
        <w:pStyle w:val="NormalWeb"/>
        <w:numPr>
          <w:ilvl w:val="0"/>
          <w:numId w:val="3"/>
        </w:numPr>
        <w:rPr>
          <w:strike/>
          <w:color w:val="000000" w:themeColor="text1"/>
        </w:rPr>
      </w:pPr>
      <w:r w:rsidRPr="00A44622">
        <w:rPr>
          <w:color w:val="000000" w:themeColor="text1"/>
        </w:rPr>
        <w:t xml:space="preserve">Within the context of your whole call to ordained ministry, identify your sense of call to this particular ministry.  Please describe the ministry position and organization as you answer this question.  How is the proposed ministry one in which your vows of ordination to Word, Sacrament, Order, and Service/ Word, Service, Compassion, and Justice can be fulfilled?  </w:t>
      </w:r>
      <w:r w:rsidRPr="00A44622">
        <w:rPr>
          <w:color w:val="000000" w:themeColor="text1"/>
        </w:rPr>
        <w:t>If you are a licensed local pastor as associate member: how can your call to being a licensed local pastor or associate member be fulfilled?</w:t>
      </w:r>
      <w:r>
        <w:rPr>
          <w:color w:val="000000" w:themeColor="text1"/>
        </w:rPr>
        <w:br/>
      </w:r>
      <w:r>
        <w:rPr>
          <w:color w:val="000000" w:themeColor="text1"/>
        </w:rPr>
        <w:br/>
      </w:r>
      <w:r>
        <w:rPr>
          <w:color w:val="000000" w:themeColor="text1"/>
        </w:rPr>
        <w:br/>
      </w:r>
    </w:p>
    <w:p w:rsidR="00A44622" w:rsidRPr="00A44622" w:rsidRDefault="00A44622" w:rsidP="00A44622">
      <w:pPr>
        <w:pStyle w:val="NormalWeb"/>
        <w:numPr>
          <w:ilvl w:val="0"/>
          <w:numId w:val="3"/>
        </w:numPr>
        <w:rPr>
          <w:strike/>
          <w:color w:val="000000" w:themeColor="text1"/>
        </w:rPr>
      </w:pPr>
      <w:r w:rsidRPr="00A44622">
        <w:rPr>
          <w:color w:val="000000" w:themeColor="text1"/>
        </w:rPr>
        <w:t xml:space="preserve">The Church in Mission:  How does ministry in this setting extend the United Methodist Church’s effectiveness in our mission to “make disciples of Jesus Christ for the transformation of the world” (¶120, </w:t>
      </w:r>
      <w:r w:rsidRPr="00A44622">
        <w:rPr>
          <w:i/>
          <w:iCs/>
          <w:color w:val="000000" w:themeColor="text1"/>
        </w:rPr>
        <w:t>2016 Book of Discipline)</w:t>
      </w:r>
      <w:r w:rsidRPr="00A44622">
        <w:rPr>
          <w:color w:val="000000" w:themeColor="text1"/>
        </w:rPr>
        <w:t xml:space="preserve">? In what ways does serving in this setting minister to the world’s needs as related to the church’s mission? </w:t>
      </w:r>
    </w:p>
    <w:p w:rsidR="00A44622" w:rsidRPr="00A44622" w:rsidRDefault="00A44622" w:rsidP="00A44622">
      <w:pPr>
        <w:pStyle w:val="NormalWeb"/>
        <w:rPr>
          <w:color w:val="000000" w:themeColor="text1"/>
        </w:rPr>
      </w:pPr>
    </w:p>
    <w:p w:rsidR="00D00746" w:rsidRPr="00A44622" w:rsidRDefault="00D00746">
      <w:pPr>
        <w:rPr>
          <w:rFonts w:ascii="Times New Roman" w:hAnsi="Times New Roman" w:cs="Times New Roman"/>
          <w:sz w:val="24"/>
          <w:szCs w:val="24"/>
        </w:rPr>
      </w:pPr>
    </w:p>
    <w:sectPr w:rsidR="00D00746" w:rsidRPr="00A446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3B5" w:rsidRDefault="002873B5" w:rsidP="00A44622">
      <w:pPr>
        <w:spacing w:after="0" w:line="240" w:lineRule="auto"/>
      </w:pPr>
      <w:r>
        <w:separator/>
      </w:r>
    </w:p>
  </w:endnote>
  <w:endnote w:type="continuationSeparator" w:id="0">
    <w:p w:rsidR="002873B5" w:rsidRDefault="002873B5" w:rsidP="00A4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22" w:rsidRPr="00A44622" w:rsidRDefault="00A44622" w:rsidP="00A44622">
    <w:pPr>
      <w:pStyle w:val="Footer"/>
      <w:jc w:val="center"/>
      <w:rPr>
        <w:rFonts w:ascii="Times New Roman" w:hAnsi="Times New Roman" w:cs="Times New Roman"/>
      </w:rPr>
    </w:pPr>
    <w:r w:rsidRPr="00A44622">
      <w:rPr>
        <w:rFonts w:ascii="Times New Roman" w:hAnsi="Times New Roman" w:cs="Times New Roman"/>
      </w:rPr>
      <w:t>Updated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3B5" w:rsidRDefault="002873B5" w:rsidP="00A44622">
      <w:pPr>
        <w:spacing w:after="0" w:line="240" w:lineRule="auto"/>
      </w:pPr>
      <w:r>
        <w:separator/>
      </w:r>
    </w:p>
  </w:footnote>
  <w:footnote w:type="continuationSeparator" w:id="0">
    <w:p w:rsidR="002873B5" w:rsidRDefault="002873B5" w:rsidP="00A44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6CED"/>
    <w:multiLevelType w:val="hybridMultilevel"/>
    <w:tmpl w:val="9B189796"/>
    <w:lvl w:ilvl="0" w:tplc="FDD0C1F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97BC7"/>
    <w:multiLevelType w:val="hybridMultilevel"/>
    <w:tmpl w:val="1540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90D40"/>
    <w:multiLevelType w:val="hybridMultilevel"/>
    <w:tmpl w:val="96BC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22"/>
    <w:rsid w:val="002873B5"/>
    <w:rsid w:val="00A44622"/>
    <w:rsid w:val="00D0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33BA"/>
  <w15:chartTrackingRefBased/>
  <w15:docId w15:val="{26DFD447-85B0-4E85-80BB-E4AEF7A5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6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4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622"/>
  </w:style>
  <w:style w:type="paragraph" w:styleId="Footer">
    <w:name w:val="footer"/>
    <w:basedOn w:val="Normal"/>
    <w:link w:val="FooterChar"/>
    <w:uiPriority w:val="99"/>
    <w:unhideWhenUsed/>
    <w:rsid w:val="00A44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 Colwell</dc:creator>
  <cp:keywords/>
  <dc:description/>
  <cp:lastModifiedBy>Jessie S. Colwell</cp:lastModifiedBy>
  <cp:revision>1</cp:revision>
  <dcterms:created xsi:type="dcterms:W3CDTF">2022-09-09T19:18:00Z</dcterms:created>
  <dcterms:modified xsi:type="dcterms:W3CDTF">2022-09-09T19:22:00Z</dcterms:modified>
</cp:coreProperties>
</file>